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1B" w:rsidRDefault="00B7451B">
      <w:pPr>
        <w:pStyle w:val="Textoindependiente"/>
        <w:spacing w:before="79"/>
        <w:rPr>
          <w:b/>
        </w:rPr>
      </w:pPr>
    </w:p>
    <w:p w:rsidR="00B7451B" w:rsidRDefault="00905C2C">
      <w:pPr>
        <w:pStyle w:val="Textoindependiente"/>
        <w:spacing w:before="1" w:line="249" w:lineRule="auto"/>
        <w:ind w:left="1274" w:right="125"/>
        <w:jc w:val="both"/>
      </w:pPr>
      <w:r>
        <w:rPr>
          <w:b/>
        </w:rPr>
        <w:t xml:space="preserve">Asunto: </w:t>
      </w:r>
      <w:r>
        <w:t xml:space="preserve">SOLICITUD DE INICIO DE PROCESO Y RECOMENDACIÓN DE COMISIÓN TÉCNICA PARA </w:t>
      </w:r>
      <w:r w:rsidR="009D52AD" w:rsidRPr="009D52AD">
        <w:rPr>
          <w:highlight w:val="yellow"/>
        </w:rPr>
        <w:t>OBJETO DE CONTRATACIÓN</w:t>
      </w:r>
    </w:p>
    <w:p w:rsidR="00B7451B" w:rsidRDefault="00B7451B">
      <w:pPr>
        <w:pStyle w:val="Textoindependiente"/>
      </w:pPr>
    </w:p>
    <w:p w:rsidR="00B7451B" w:rsidRDefault="00B7451B">
      <w:pPr>
        <w:pStyle w:val="Textoindependiente"/>
        <w:spacing w:before="24"/>
      </w:pPr>
    </w:p>
    <w:p w:rsidR="00B7451B" w:rsidRDefault="009D52AD">
      <w:pPr>
        <w:pStyle w:val="Textoindependiente"/>
        <w:ind w:left="1274"/>
      </w:pPr>
      <w:r>
        <w:t>NOMBRE DE LA MÁXIMA AUTORIDAD</w:t>
      </w:r>
    </w:p>
    <w:p w:rsidR="00B7451B" w:rsidRDefault="00905C2C">
      <w:pPr>
        <w:pStyle w:val="Ttulo2"/>
        <w:ind w:left="1274"/>
      </w:pPr>
      <w:r>
        <w:rPr>
          <w:spacing w:val="-2"/>
        </w:rPr>
        <w:t>Rectora</w:t>
      </w:r>
    </w:p>
    <w:p w:rsidR="00B7451B" w:rsidRDefault="00905C2C">
      <w:pPr>
        <w:spacing w:before="11"/>
        <w:ind w:left="1274"/>
        <w:jc w:val="both"/>
        <w:rPr>
          <w:b/>
        </w:rPr>
      </w:pPr>
      <w:r>
        <w:rPr>
          <w:b/>
        </w:rPr>
        <w:t xml:space="preserve">ESCUELA SUPERIOR POLITÉCNICA DEL </w:t>
      </w:r>
      <w:r>
        <w:rPr>
          <w:b/>
          <w:spacing w:val="-2"/>
        </w:rPr>
        <w:t>LITORAL</w:t>
      </w:r>
    </w:p>
    <w:p w:rsidR="00B7451B" w:rsidRDefault="00905C2C">
      <w:pPr>
        <w:pStyle w:val="Textoindependiente"/>
        <w:spacing w:before="11"/>
        <w:ind w:left="1274"/>
      </w:pPr>
      <w:r>
        <w:t xml:space="preserve">En su </w:t>
      </w:r>
      <w:r>
        <w:rPr>
          <w:spacing w:val="-2"/>
        </w:rPr>
        <w:t>Despacho</w:t>
      </w:r>
    </w:p>
    <w:p w:rsidR="00B7451B" w:rsidRDefault="00B7451B">
      <w:pPr>
        <w:pStyle w:val="Textoindependiente"/>
      </w:pPr>
    </w:p>
    <w:p w:rsidR="00B7451B" w:rsidRDefault="00B7451B">
      <w:pPr>
        <w:pStyle w:val="Textoindependiente"/>
        <w:spacing w:before="33"/>
      </w:pPr>
    </w:p>
    <w:p w:rsidR="00B7451B" w:rsidRDefault="00905C2C">
      <w:pPr>
        <w:pStyle w:val="Textoindependiente"/>
        <w:spacing w:before="1"/>
        <w:ind w:left="1274"/>
      </w:pPr>
      <w:r>
        <w:t xml:space="preserve">De mi </w:t>
      </w:r>
      <w:r>
        <w:rPr>
          <w:spacing w:val="-2"/>
        </w:rPr>
        <w:t>consideración:</w:t>
      </w:r>
    </w:p>
    <w:p w:rsidR="00B7451B" w:rsidRDefault="00B7451B">
      <w:pPr>
        <w:pStyle w:val="Textoindependiente"/>
        <w:spacing w:before="21"/>
      </w:pPr>
    </w:p>
    <w:p w:rsidR="00B7451B" w:rsidRDefault="00905C2C" w:rsidP="000C5E5C">
      <w:pPr>
        <w:pStyle w:val="Textoindependiente"/>
        <w:spacing w:before="1" w:line="249" w:lineRule="auto"/>
        <w:ind w:left="1274" w:right="124"/>
        <w:jc w:val="both"/>
      </w:pPr>
      <w:r>
        <w:t xml:space="preserve">Por medio del presente solicito su autorización para el inicio del proceso </w:t>
      </w:r>
      <w:r w:rsidR="00216AF2">
        <w:t xml:space="preserve">de </w:t>
      </w:r>
      <w:bookmarkStart w:id="0" w:name="_GoBack"/>
      <w:r w:rsidR="00216AF2" w:rsidRPr="00D25621">
        <w:rPr>
          <w:b/>
          <w:highlight w:val="green"/>
        </w:rPr>
        <w:t>Subasta Inversa Electrónica/Licitación/Concurso Público</w:t>
      </w:r>
      <w:r w:rsidR="00216AF2">
        <w:t xml:space="preserve"> </w:t>
      </w:r>
      <w:bookmarkEnd w:id="0"/>
      <w:r>
        <w:t>cuyo objeto es "</w:t>
      </w:r>
      <w:r w:rsidR="009D52AD" w:rsidRPr="009D52AD">
        <w:rPr>
          <w:highlight w:val="yellow"/>
        </w:rPr>
        <w:t>OBJETO DE CONTRATACIÓN</w:t>
      </w:r>
      <w:r>
        <w:t xml:space="preserve">", con un presupuesto referencial de USD </w:t>
      </w:r>
      <w:r w:rsidR="009D52AD" w:rsidRPr="009C6C98">
        <w:rPr>
          <w:highlight w:val="yellow"/>
        </w:rPr>
        <w:t>XXXX</w:t>
      </w:r>
      <w:r w:rsidRPr="009C6C98">
        <w:rPr>
          <w:highlight w:val="yellow"/>
        </w:rPr>
        <w:t xml:space="preserve"> (</w:t>
      </w:r>
      <w:r w:rsidR="00BF679F" w:rsidRPr="009C6C98">
        <w:rPr>
          <w:highlight w:val="yellow"/>
        </w:rPr>
        <w:t>MONTO EN LETRAS</w:t>
      </w:r>
      <w:r>
        <w:t>/100 Dólares de</w:t>
      </w:r>
      <w:r>
        <w:rPr>
          <w:spacing w:val="40"/>
        </w:rPr>
        <w:t xml:space="preserve"> </w:t>
      </w:r>
      <w:r>
        <w:t>los Estados Unidos de América) más IVA.</w:t>
      </w:r>
    </w:p>
    <w:p w:rsidR="000C5E5C" w:rsidRDefault="000C5E5C" w:rsidP="000C5E5C">
      <w:pPr>
        <w:pStyle w:val="Textoindependiente"/>
        <w:spacing w:before="231" w:line="249" w:lineRule="auto"/>
        <w:ind w:left="1275" w:right="127"/>
        <w:jc w:val="both"/>
      </w:pPr>
      <w:r>
        <w:t xml:space="preserve">Adicionalmente, y en atención a lo establecido en </w:t>
      </w:r>
      <w:r w:rsidR="00E25B7B">
        <w:t>el</w:t>
      </w:r>
      <w:r>
        <w:t xml:space="preserve"> artículo 88 del Reglamento General a la Ley Orgánica del Sistema Nacional de Contratación Pública, solicito se designe la Comisión Técnica para la etapa precontractual del proceso. En mi calidad de Gerente/director, me permito recomendar a los siguientes funcionarios:</w:t>
      </w:r>
    </w:p>
    <w:p w:rsidR="000C5E5C" w:rsidRPr="000C5E5C" w:rsidRDefault="000C5E5C" w:rsidP="000C5E5C">
      <w:pPr>
        <w:pStyle w:val="Textoindependiente"/>
        <w:spacing w:before="231" w:line="249" w:lineRule="auto"/>
        <w:ind w:left="1275" w:right="127"/>
        <w:jc w:val="both"/>
        <w:rPr>
          <w:sz w:val="8"/>
        </w:rPr>
      </w:pPr>
    </w:p>
    <w:p w:rsidR="000C5E5C" w:rsidRDefault="000C5E5C" w:rsidP="000C5E5C">
      <w:pPr>
        <w:pStyle w:val="Sinespaciado"/>
        <w:numPr>
          <w:ilvl w:val="0"/>
          <w:numId w:val="4"/>
        </w:numPr>
        <w:ind w:left="1843"/>
      </w:pPr>
      <w:r w:rsidRPr="009C6C98">
        <w:rPr>
          <w:highlight w:val="green"/>
        </w:rPr>
        <w:t>NOMBRE DEL SERVIDOR</w:t>
      </w:r>
      <w:r>
        <w:t>, presidente</w:t>
      </w:r>
    </w:p>
    <w:p w:rsidR="000C5E5C" w:rsidRDefault="000C5E5C" w:rsidP="000C5E5C">
      <w:pPr>
        <w:pStyle w:val="Sinespaciado"/>
        <w:numPr>
          <w:ilvl w:val="0"/>
          <w:numId w:val="4"/>
        </w:numPr>
        <w:ind w:left="1843"/>
      </w:pPr>
      <w:r w:rsidRPr="009C6C98">
        <w:rPr>
          <w:highlight w:val="green"/>
        </w:rPr>
        <w:t>NOMBRE DEL SERVIDOR</w:t>
      </w:r>
      <w:r>
        <w:t xml:space="preserve">, Titular o delegado del área requirente, y </w:t>
      </w:r>
    </w:p>
    <w:p w:rsidR="000C5E5C" w:rsidRDefault="000C5E5C" w:rsidP="000C5E5C">
      <w:pPr>
        <w:pStyle w:val="Sinespaciado"/>
        <w:numPr>
          <w:ilvl w:val="0"/>
          <w:numId w:val="4"/>
        </w:numPr>
        <w:ind w:left="1843"/>
      </w:pPr>
      <w:r w:rsidRPr="009C6C98">
        <w:rPr>
          <w:highlight w:val="green"/>
        </w:rPr>
        <w:t>NOMBRE DEL SERVIDOR</w:t>
      </w:r>
      <w:r>
        <w:t>, Profesional afín</w:t>
      </w:r>
    </w:p>
    <w:p w:rsidR="000C5E5C" w:rsidRDefault="000C5E5C" w:rsidP="000C5E5C">
      <w:pPr>
        <w:pStyle w:val="Textoindependiente"/>
        <w:spacing w:before="231" w:line="249" w:lineRule="auto"/>
        <w:ind w:left="1275" w:right="127"/>
        <w:jc w:val="both"/>
      </w:pPr>
      <w:r>
        <w:t xml:space="preserve">Asimismo, se recomienda designar a </w:t>
      </w:r>
      <w:r w:rsidR="00B94EE7" w:rsidRPr="009D54FB">
        <w:rPr>
          <w:rStyle w:val="Textoennegrita"/>
          <w:highlight w:val="green"/>
        </w:rPr>
        <w:t>NOMBRE DEL SERVIDOR</w:t>
      </w:r>
      <w:r w:rsidR="00B94EE7">
        <w:t xml:space="preserve"> como </w:t>
      </w:r>
      <w:r w:rsidR="00B94EE7">
        <w:rPr>
          <w:rStyle w:val="Textoennegrita"/>
        </w:rPr>
        <w:t>Presidente Alterno</w:t>
      </w:r>
      <w:r>
        <w:t>, quien actuará en caso de que, por causas imprevistas o de fuerza mayor, el presidente titular no pueda integrar la comisión.</w:t>
      </w:r>
    </w:p>
    <w:p w:rsidR="00B7451B" w:rsidRDefault="00905C2C">
      <w:pPr>
        <w:pStyle w:val="Textoindependiente"/>
        <w:spacing w:before="231" w:line="249" w:lineRule="auto"/>
        <w:ind w:left="1275" w:right="127"/>
        <w:jc w:val="both"/>
      </w:pPr>
      <w:r>
        <w:t xml:space="preserve">Los miembros de la Comisión Técnica del proceso deberán implementar la firma electrónica para suscribir toda la documentación necesaria dentro del proceso, según lo señalado en </w:t>
      </w:r>
      <w:r w:rsidR="009D52AD">
        <w:t>el artículo 41 y 43 del RGLOSNCP</w:t>
      </w:r>
      <w:r>
        <w:t>.</w:t>
      </w:r>
    </w:p>
    <w:p w:rsidR="00B7451B" w:rsidRDefault="00B7451B">
      <w:pPr>
        <w:pStyle w:val="Textoindependiente"/>
        <w:spacing w:before="13"/>
      </w:pPr>
    </w:p>
    <w:p w:rsidR="00B7451B" w:rsidRDefault="00905C2C">
      <w:pPr>
        <w:pStyle w:val="Textoindependiente"/>
        <w:ind w:left="1275"/>
      </w:pPr>
      <w:r>
        <w:t xml:space="preserve">Adjunto los documentos de soporte que motivan la </w:t>
      </w:r>
      <w:r>
        <w:rPr>
          <w:spacing w:val="-2"/>
        </w:rPr>
        <w:t>contratación: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232"/>
      </w:pPr>
      <w:r>
        <w:t xml:space="preserve">Solicitud de </w:t>
      </w:r>
      <w:r>
        <w:rPr>
          <w:spacing w:val="-2"/>
        </w:rPr>
        <w:t>compra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Informe de justificación de la </w:t>
      </w:r>
      <w:r>
        <w:rPr>
          <w:spacing w:val="-2"/>
        </w:rPr>
        <w:t>necesidad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Estudio de </w:t>
      </w:r>
      <w:r>
        <w:rPr>
          <w:spacing w:val="-2"/>
        </w:rPr>
        <w:t>mercado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Certificación </w:t>
      </w:r>
      <w:r>
        <w:rPr>
          <w:spacing w:val="-2"/>
        </w:rPr>
        <w:t>presupuestaria</w:t>
      </w:r>
    </w:p>
    <w:p w:rsidR="00B7451B" w:rsidRDefault="00905C2C">
      <w:pPr>
        <w:pStyle w:val="Prrafodelista"/>
        <w:numPr>
          <w:ilvl w:val="0"/>
          <w:numId w:val="2"/>
        </w:numPr>
        <w:tabs>
          <w:tab w:val="left" w:pos="1715"/>
        </w:tabs>
        <w:spacing w:before="31"/>
      </w:pPr>
      <w:r>
        <w:t xml:space="preserve">Especificaciones </w:t>
      </w:r>
      <w:r>
        <w:rPr>
          <w:spacing w:val="-2"/>
        </w:rPr>
        <w:t>Técnicas</w:t>
      </w:r>
      <w:r w:rsidR="002121AD">
        <w:rPr>
          <w:spacing w:val="-2"/>
        </w:rPr>
        <w:t>/ Términos de referencia</w:t>
      </w:r>
    </w:p>
    <w:p w:rsidR="00B7451B" w:rsidRDefault="00B7451B">
      <w:pPr>
        <w:pStyle w:val="Textoindependiente"/>
        <w:rPr>
          <w:sz w:val="20"/>
        </w:rPr>
      </w:pPr>
    </w:p>
    <w:p w:rsidR="00B7451B" w:rsidRDefault="00B7451B">
      <w:pPr>
        <w:pStyle w:val="Textoindependiente"/>
        <w:rPr>
          <w:sz w:val="20"/>
        </w:rPr>
      </w:pPr>
    </w:p>
    <w:p w:rsidR="009D52AD" w:rsidRDefault="009D52AD" w:rsidP="009D52AD">
      <w:pPr>
        <w:pStyle w:val="Textoindependiente"/>
        <w:ind w:left="1275"/>
      </w:pPr>
      <w:r>
        <w:t>(DA-</w:t>
      </w:r>
      <w:r w:rsidRPr="009C6C98">
        <w:rPr>
          <w:highlight w:val="yellow"/>
        </w:rPr>
        <w:t>202X-XXX</w:t>
      </w:r>
      <w:r w:rsidRPr="009C6C98">
        <w:rPr>
          <w:spacing w:val="-4"/>
          <w:highlight w:val="yellow"/>
        </w:rPr>
        <w:t>)</w:t>
      </w:r>
    </w:p>
    <w:p w:rsidR="009D52AD" w:rsidRDefault="009D52AD" w:rsidP="009D52AD">
      <w:pPr>
        <w:pStyle w:val="Textoindependiente"/>
        <w:spacing w:before="22"/>
      </w:pPr>
    </w:p>
    <w:p w:rsidR="009D52AD" w:rsidRDefault="009D52AD" w:rsidP="009D52AD">
      <w:pPr>
        <w:pStyle w:val="Textoindependiente"/>
        <w:ind w:left="1275"/>
        <w:rPr>
          <w:spacing w:val="-2"/>
        </w:rPr>
      </w:pPr>
      <w:r>
        <w:t xml:space="preserve">Con sentimientos de distinguida </w:t>
      </w:r>
      <w:r>
        <w:rPr>
          <w:spacing w:val="-2"/>
        </w:rPr>
        <w:t>consideración.</w:t>
      </w:r>
    </w:p>
    <w:p w:rsidR="00B1570F" w:rsidRDefault="00B1570F" w:rsidP="009D52AD">
      <w:pPr>
        <w:pStyle w:val="Textoindependiente"/>
        <w:ind w:left="1275"/>
        <w:rPr>
          <w:spacing w:val="-2"/>
        </w:rPr>
      </w:pPr>
    </w:p>
    <w:p w:rsidR="00B1570F" w:rsidRDefault="00B1570F" w:rsidP="009D52AD">
      <w:pPr>
        <w:pStyle w:val="Textoindependiente"/>
        <w:ind w:left="1275"/>
      </w:pPr>
    </w:p>
    <w:p w:rsidR="00B1570F" w:rsidRDefault="00B1570F" w:rsidP="00B1570F">
      <w:pPr>
        <w:ind w:left="1276" w:right="526"/>
      </w:pPr>
      <w:r>
        <w:t>Nombre del director de la Unidad Consolidadora</w:t>
      </w:r>
    </w:p>
    <w:p w:rsidR="00B1570F" w:rsidRDefault="00B1570F" w:rsidP="00B1570F">
      <w:pPr>
        <w:ind w:left="1276" w:right="526"/>
      </w:pPr>
      <w:r>
        <w:t>Cargo</w:t>
      </w:r>
    </w:p>
    <w:p w:rsidR="00B1570F" w:rsidRDefault="00B1570F" w:rsidP="00B1570F">
      <w:pPr>
        <w:ind w:left="1276" w:right="526"/>
      </w:pPr>
    </w:p>
    <w:p w:rsidR="00B1570F" w:rsidRDefault="00B1570F" w:rsidP="00B1570F">
      <w:pPr>
        <w:ind w:left="1276" w:right="526"/>
      </w:pPr>
    </w:p>
    <w:p w:rsidR="00B1570F" w:rsidRDefault="00B1570F" w:rsidP="00B1570F">
      <w:pPr>
        <w:ind w:left="1276" w:right="526"/>
      </w:pPr>
      <w:r>
        <w:t>Copia: Analista de compras públicas encargada del proceso</w:t>
      </w:r>
    </w:p>
    <w:p w:rsidR="00B1570F" w:rsidRDefault="00B1570F" w:rsidP="009D52AD">
      <w:pPr>
        <w:pStyle w:val="Textoindependiente"/>
        <w:ind w:left="1275"/>
      </w:pPr>
    </w:p>
    <w:p w:rsidR="00B7451B" w:rsidRDefault="00B7451B">
      <w:pPr>
        <w:pStyle w:val="Textoindependiente"/>
        <w:rPr>
          <w:sz w:val="20"/>
        </w:rPr>
        <w:sectPr w:rsidR="00B7451B" w:rsidSect="00B1570F">
          <w:headerReference w:type="default" r:id="rId7"/>
          <w:footerReference w:type="default" r:id="rId8"/>
          <w:type w:val="continuous"/>
          <w:pgSz w:w="11900" w:h="16840"/>
          <w:pgMar w:top="284" w:right="992" w:bottom="780" w:left="425" w:header="570" w:footer="596" w:gutter="0"/>
          <w:pgNumType w:start="1"/>
          <w:cols w:space="720"/>
        </w:sectPr>
      </w:pPr>
    </w:p>
    <w:p w:rsidR="00B7451B" w:rsidRPr="009D52AD" w:rsidRDefault="00B7451B" w:rsidP="009D52AD">
      <w:pPr>
        <w:pStyle w:val="Textoindependiente"/>
        <w:spacing w:before="151"/>
        <w:rPr>
          <w:rFonts w:ascii="Gill Sans MT"/>
          <w:b/>
          <w:sz w:val="14"/>
        </w:rPr>
        <w:sectPr w:rsidR="00B7451B" w:rsidRPr="009D52AD">
          <w:type w:val="continuous"/>
          <w:pgSz w:w="11900" w:h="16840"/>
          <w:pgMar w:top="2000" w:right="992" w:bottom="780" w:left="425" w:header="570" w:footer="596" w:gutter="0"/>
          <w:cols w:num="3" w:space="720" w:equalWidth="0">
            <w:col w:w="2825" w:space="676"/>
            <w:col w:w="399" w:space="377"/>
            <w:col w:w="6206"/>
          </w:cols>
        </w:sectPr>
      </w:pPr>
    </w:p>
    <w:p w:rsidR="00B7451B" w:rsidRPr="009D52AD" w:rsidRDefault="00B7451B" w:rsidP="009D52AD">
      <w:pPr>
        <w:pStyle w:val="Textoindependiente"/>
        <w:sectPr w:rsidR="00B7451B" w:rsidRPr="009D52AD">
          <w:type w:val="continuous"/>
          <w:pgSz w:w="11900" w:h="16840"/>
          <w:pgMar w:top="2000" w:right="992" w:bottom="780" w:left="425" w:header="570" w:footer="596" w:gutter="0"/>
          <w:cols w:num="3" w:space="720" w:equalWidth="0">
            <w:col w:w="2825" w:space="676"/>
            <w:col w:w="399" w:space="377"/>
            <w:col w:w="6206"/>
          </w:cols>
        </w:sectPr>
      </w:pPr>
    </w:p>
    <w:p w:rsidR="00B7451B" w:rsidRDefault="00B7451B" w:rsidP="009D52AD">
      <w:pPr>
        <w:tabs>
          <w:tab w:val="left" w:pos="985"/>
          <w:tab w:val="left" w:pos="1898"/>
        </w:tabs>
        <w:rPr>
          <w:rFonts w:ascii="Lucida Sans"/>
          <w:sz w:val="14"/>
        </w:rPr>
      </w:pPr>
    </w:p>
    <w:sectPr w:rsidR="00B7451B">
      <w:type w:val="continuous"/>
      <w:pgSz w:w="11900" w:h="16840"/>
      <w:pgMar w:top="2000" w:right="992" w:bottom="780" w:left="425" w:header="570" w:footer="596" w:gutter="0"/>
      <w:cols w:num="3" w:space="720" w:equalWidth="0">
        <w:col w:w="2825" w:space="676"/>
        <w:col w:w="399" w:space="377"/>
        <w:col w:w="62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905" w:rsidRDefault="00905C2C">
      <w:r>
        <w:separator/>
      </w:r>
    </w:p>
  </w:endnote>
  <w:endnote w:type="continuationSeparator" w:id="0">
    <w:p w:rsidR="00437905" w:rsidRDefault="0090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1B" w:rsidRDefault="00B7451B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905" w:rsidRDefault="00905C2C">
      <w:r>
        <w:separator/>
      </w:r>
    </w:p>
  </w:footnote>
  <w:footnote w:type="continuationSeparator" w:id="0">
    <w:p w:rsidR="00437905" w:rsidRDefault="00905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51B" w:rsidRDefault="00B7451B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image6"/>
      </v:shape>
    </w:pict>
  </w:numPicBullet>
  <w:abstractNum w:abstractNumId="0" w15:restartNumberingAfterBreak="0">
    <w:nsid w:val="20476DFB"/>
    <w:multiLevelType w:val="hybridMultilevel"/>
    <w:tmpl w:val="21725D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673C6"/>
    <w:multiLevelType w:val="hybridMultilevel"/>
    <w:tmpl w:val="9BEC2532"/>
    <w:lvl w:ilvl="0" w:tplc="300A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2" w15:restartNumberingAfterBreak="0">
    <w:nsid w:val="30D35ABF"/>
    <w:multiLevelType w:val="hybridMultilevel"/>
    <w:tmpl w:val="3DC65596"/>
    <w:lvl w:ilvl="0" w:tplc="D15A0018">
      <w:numFmt w:val="bullet"/>
      <w:lvlText w:val="&amp;"/>
      <w:lvlPicBulletId w:val="0"/>
      <w:lvlJc w:val="left"/>
      <w:pPr>
        <w:ind w:left="1715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2"/>
        <w:sz w:val="15"/>
        <w:szCs w:val="15"/>
        <w:lang w:val="es-ES" w:eastAsia="en-US" w:bidi="ar-SA"/>
      </w:rPr>
    </w:lvl>
    <w:lvl w:ilvl="1" w:tplc="F32A22A6">
      <w:numFmt w:val="bullet"/>
      <w:lvlText w:val="•"/>
      <w:lvlJc w:val="left"/>
      <w:pPr>
        <w:ind w:left="2596" w:hanging="275"/>
      </w:pPr>
      <w:rPr>
        <w:rFonts w:hint="default"/>
        <w:lang w:val="es-ES" w:eastAsia="en-US" w:bidi="ar-SA"/>
      </w:rPr>
    </w:lvl>
    <w:lvl w:ilvl="2" w:tplc="B3A44996">
      <w:numFmt w:val="bullet"/>
      <w:lvlText w:val="•"/>
      <w:lvlJc w:val="left"/>
      <w:pPr>
        <w:ind w:left="3472" w:hanging="275"/>
      </w:pPr>
      <w:rPr>
        <w:rFonts w:hint="default"/>
        <w:lang w:val="es-ES" w:eastAsia="en-US" w:bidi="ar-SA"/>
      </w:rPr>
    </w:lvl>
    <w:lvl w:ilvl="3" w:tplc="5A361F38">
      <w:numFmt w:val="bullet"/>
      <w:lvlText w:val="•"/>
      <w:lvlJc w:val="left"/>
      <w:pPr>
        <w:ind w:left="4348" w:hanging="275"/>
      </w:pPr>
      <w:rPr>
        <w:rFonts w:hint="default"/>
        <w:lang w:val="es-ES" w:eastAsia="en-US" w:bidi="ar-SA"/>
      </w:rPr>
    </w:lvl>
    <w:lvl w:ilvl="4" w:tplc="FD36AE66">
      <w:numFmt w:val="bullet"/>
      <w:lvlText w:val="•"/>
      <w:lvlJc w:val="left"/>
      <w:pPr>
        <w:ind w:left="5225" w:hanging="275"/>
      </w:pPr>
      <w:rPr>
        <w:rFonts w:hint="default"/>
        <w:lang w:val="es-ES" w:eastAsia="en-US" w:bidi="ar-SA"/>
      </w:rPr>
    </w:lvl>
    <w:lvl w:ilvl="5" w:tplc="03AEA92A">
      <w:numFmt w:val="bullet"/>
      <w:lvlText w:val="•"/>
      <w:lvlJc w:val="left"/>
      <w:pPr>
        <w:ind w:left="6101" w:hanging="275"/>
      </w:pPr>
      <w:rPr>
        <w:rFonts w:hint="default"/>
        <w:lang w:val="es-ES" w:eastAsia="en-US" w:bidi="ar-SA"/>
      </w:rPr>
    </w:lvl>
    <w:lvl w:ilvl="6" w:tplc="590CB778">
      <w:numFmt w:val="bullet"/>
      <w:lvlText w:val="•"/>
      <w:lvlJc w:val="left"/>
      <w:pPr>
        <w:ind w:left="6977" w:hanging="275"/>
      </w:pPr>
      <w:rPr>
        <w:rFonts w:hint="default"/>
        <w:lang w:val="es-ES" w:eastAsia="en-US" w:bidi="ar-SA"/>
      </w:rPr>
    </w:lvl>
    <w:lvl w:ilvl="7" w:tplc="075A561E">
      <w:numFmt w:val="bullet"/>
      <w:lvlText w:val="•"/>
      <w:lvlJc w:val="left"/>
      <w:pPr>
        <w:ind w:left="7854" w:hanging="275"/>
      </w:pPr>
      <w:rPr>
        <w:rFonts w:hint="default"/>
        <w:lang w:val="es-ES" w:eastAsia="en-US" w:bidi="ar-SA"/>
      </w:rPr>
    </w:lvl>
    <w:lvl w:ilvl="8" w:tplc="2BDAAB4A">
      <w:numFmt w:val="bullet"/>
      <w:lvlText w:val="•"/>
      <w:lvlJc w:val="left"/>
      <w:pPr>
        <w:ind w:left="8730" w:hanging="275"/>
      </w:pPr>
      <w:rPr>
        <w:rFonts w:hint="default"/>
        <w:lang w:val="es-ES" w:eastAsia="en-US" w:bidi="ar-SA"/>
      </w:rPr>
    </w:lvl>
  </w:abstractNum>
  <w:abstractNum w:abstractNumId="3" w15:restartNumberingAfterBreak="0">
    <w:nsid w:val="4CDA051F"/>
    <w:multiLevelType w:val="hybridMultilevel"/>
    <w:tmpl w:val="2DE4D0CE"/>
    <w:lvl w:ilvl="0" w:tplc="EECE0698">
      <w:numFmt w:val="bullet"/>
      <w:lvlText w:val="-"/>
      <w:lvlJc w:val="left"/>
      <w:pPr>
        <w:ind w:left="1821" w:hanging="1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 w:tplc="2ECEF96E">
      <w:numFmt w:val="bullet"/>
      <w:lvlText w:val="•"/>
      <w:lvlJc w:val="left"/>
      <w:pPr>
        <w:ind w:left="2686" w:hanging="107"/>
      </w:pPr>
      <w:rPr>
        <w:rFonts w:hint="default"/>
        <w:lang w:val="es-ES" w:eastAsia="en-US" w:bidi="ar-SA"/>
      </w:rPr>
    </w:lvl>
    <w:lvl w:ilvl="2" w:tplc="AF140B18">
      <w:numFmt w:val="bullet"/>
      <w:lvlText w:val="•"/>
      <w:lvlJc w:val="left"/>
      <w:pPr>
        <w:ind w:left="3552" w:hanging="107"/>
      </w:pPr>
      <w:rPr>
        <w:rFonts w:hint="default"/>
        <w:lang w:val="es-ES" w:eastAsia="en-US" w:bidi="ar-SA"/>
      </w:rPr>
    </w:lvl>
    <w:lvl w:ilvl="3" w:tplc="13808A74">
      <w:numFmt w:val="bullet"/>
      <w:lvlText w:val="•"/>
      <w:lvlJc w:val="left"/>
      <w:pPr>
        <w:ind w:left="4418" w:hanging="107"/>
      </w:pPr>
      <w:rPr>
        <w:rFonts w:hint="default"/>
        <w:lang w:val="es-ES" w:eastAsia="en-US" w:bidi="ar-SA"/>
      </w:rPr>
    </w:lvl>
    <w:lvl w:ilvl="4" w:tplc="1422A270">
      <w:numFmt w:val="bullet"/>
      <w:lvlText w:val="•"/>
      <w:lvlJc w:val="left"/>
      <w:pPr>
        <w:ind w:left="5285" w:hanging="107"/>
      </w:pPr>
      <w:rPr>
        <w:rFonts w:hint="default"/>
        <w:lang w:val="es-ES" w:eastAsia="en-US" w:bidi="ar-SA"/>
      </w:rPr>
    </w:lvl>
    <w:lvl w:ilvl="5" w:tplc="182A76CA">
      <w:numFmt w:val="bullet"/>
      <w:lvlText w:val="•"/>
      <w:lvlJc w:val="left"/>
      <w:pPr>
        <w:ind w:left="6151" w:hanging="107"/>
      </w:pPr>
      <w:rPr>
        <w:rFonts w:hint="default"/>
        <w:lang w:val="es-ES" w:eastAsia="en-US" w:bidi="ar-SA"/>
      </w:rPr>
    </w:lvl>
    <w:lvl w:ilvl="6" w:tplc="8620F180">
      <w:numFmt w:val="bullet"/>
      <w:lvlText w:val="•"/>
      <w:lvlJc w:val="left"/>
      <w:pPr>
        <w:ind w:left="7017" w:hanging="107"/>
      </w:pPr>
      <w:rPr>
        <w:rFonts w:hint="default"/>
        <w:lang w:val="es-ES" w:eastAsia="en-US" w:bidi="ar-SA"/>
      </w:rPr>
    </w:lvl>
    <w:lvl w:ilvl="7" w:tplc="4B6E38FC">
      <w:numFmt w:val="bullet"/>
      <w:lvlText w:val="•"/>
      <w:lvlJc w:val="left"/>
      <w:pPr>
        <w:ind w:left="7884" w:hanging="107"/>
      </w:pPr>
      <w:rPr>
        <w:rFonts w:hint="default"/>
        <w:lang w:val="es-ES" w:eastAsia="en-US" w:bidi="ar-SA"/>
      </w:rPr>
    </w:lvl>
    <w:lvl w:ilvl="8" w:tplc="81B20DF2">
      <w:numFmt w:val="bullet"/>
      <w:lvlText w:val="•"/>
      <w:lvlJc w:val="left"/>
      <w:pPr>
        <w:ind w:left="8750" w:hanging="107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1B"/>
    <w:rsid w:val="000C5E5C"/>
    <w:rsid w:val="002121AD"/>
    <w:rsid w:val="00216AF2"/>
    <w:rsid w:val="00437905"/>
    <w:rsid w:val="00905C2C"/>
    <w:rsid w:val="009C6C98"/>
    <w:rsid w:val="009D52AD"/>
    <w:rsid w:val="00B1570F"/>
    <w:rsid w:val="00B7451B"/>
    <w:rsid w:val="00B94EE7"/>
    <w:rsid w:val="00BF679F"/>
    <w:rsid w:val="00CA69A6"/>
    <w:rsid w:val="00D25621"/>
    <w:rsid w:val="00DC0FB6"/>
    <w:rsid w:val="00E25B7B"/>
    <w:rsid w:val="00F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AFFC72-F37F-4486-AE68-82A152D6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204"/>
      <w:ind w:left="25"/>
      <w:outlineLvl w:val="0"/>
    </w:pPr>
    <w:rPr>
      <w:rFonts w:ascii="Gill Sans MT" w:eastAsia="Gill Sans MT" w:hAnsi="Gill Sans MT" w:cs="Gill Sans MT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1"/>
      <w:ind w:left="5806"/>
      <w:outlineLvl w:val="1"/>
    </w:pPr>
    <w:rPr>
      <w:b/>
      <w:bCs/>
    </w:rPr>
  </w:style>
  <w:style w:type="paragraph" w:styleId="Ttulo3">
    <w:name w:val="heading 3"/>
    <w:basedOn w:val="Normal"/>
    <w:uiPriority w:val="9"/>
    <w:unhideWhenUsed/>
    <w:qFormat/>
    <w:pPr>
      <w:spacing w:before="5"/>
      <w:ind w:left="1275"/>
      <w:outlineLvl w:val="2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3"/>
      <w:ind w:left="1821" w:hanging="106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D52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52AD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D52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52AD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sid w:val="000C5E5C"/>
    <w:rPr>
      <w:rFonts w:ascii="Times New Roman" w:eastAsia="Times New Roman" w:hAnsi="Times New Roman" w:cs="Times New Roman"/>
      <w:lang w:val="es-ES"/>
    </w:rPr>
  </w:style>
  <w:style w:type="character" w:styleId="Textoennegrita">
    <w:name w:val="Strong"/>
    <w:basedOn w:val="Fuentedeprrafopredeter"/>
    <w:uiPriority w:val="22"/>
    <w:qFormat/>
    <w:rsid w:val="00B94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ESPOL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Jose Pino Rodriguez</dc:creator>
  <cp:lastModifiedBy>Maria Jose Pino Rodriguez</cp:lastModifiedBy>
  <cp:revision>3</cp:revision>
  <cp:lastPrinted>2025-12-05T13:18:00Z</cp:lastPrinted>
  <dcterms:created xsi:type="dcterms:W3CDTF">2025-12-05T16:22:00Z</dcterms:created>
  <dcterms:modified xsi:type="dcterms:W3CDTF">2025-12-05T16:33:00Z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TCPDF 4.2.004 (http://www.tcpdf.org); modified using iTextSharp™ 5.5.13.1 ©2000-2019 iText Group NV (AGPL-version)</vt:lpwstr>
  </property>
</Properties>
</file>